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A4" w:rsidRPr="00281624" w:rsidRDefault="00281624" w:rsidP="00281624">
      <w:pPr>
        <w:jc w:val="center"/>
        <w:rPr>
          <w:b/>
        </w:rPr>
      </w:pPr>
      <w:r w:rsidRPr="00281624">
        <w:rPr>
          <w:b/>
        </w:rPr>
        <w:t>Association des résidents de Limbour</w:t>
      </w:r>
    </w:p>
    <w:p w:rsidR="00281624" w:rsidRPr="00281624" w:rsidRDefault="00281624" w:rsidP="00281624">
      <w:pPr>
        <w:jc w:val="center"/>
        <w:rPr>
          <w:b/>
        </w:rPr>
      </w:pPr>
    </w:p>
    <w:p w:rsidR="00281624" w:rsidRPr="00281624" w:rsidRDefault="00281624" w:rsidP="00281624">
      <w:pPr>
        <w:jc w:val="center"/>
        <w:rPr>
          <w:b/>
        </w:rPr>
      </w:pPr>
      <w:r w:rsidRPr="00281624">
        <w:rPr>
          <w:b/>
        </w:rPr>
        <w:t>Assemblée générale annuelle</w:t>
      </w:r>
    </w:p>
    <w:p w:rsidR="00281624" w:rsidRPr="00281624" w:rsidRDefault="00281624" w:rsidP="00281624">
      <w:pPr>
        <w:jc w:val="center"/>
        <w:rPr>
          <w:b/>
        </w:rPr>
      </w:pPr>
    </w:p>
    <w:p w:rsidR="00281624" w:rsidRPr="00281624" w:rsidRDefault="00281624" w:rsidP="00281624">
      <w:pPr>
        <w:jc w:val="center"/>
        <w:rPr>
          <w:b/>
        </w:rPr>
      </w:pPr>
      <w:r w:rsidRPr="00281624">
        <w:rPr>
          <w:b/>
        </w:rPr>
        <w:t>23 octobre 2017</w:t>
      </w:r>
      <w:r w:rsidR="003D7FB8">
        <w:rPr>
          <w:b/>
        </w:rPr>
        <w:t xml:space="preserve"> 19h00</w:t>
      </w:r>
    </w:p>
    <w:p w:rsidR="00281624" w:rsidRPr="00281624" w:rsidRDefault="00281624" w:rsidP="00281624">
      <w:pPr>
        <w:jc w:val="center"/>
        <w:rPr>
          <w:b/>
        </w:rPr>
      </w:pPr>
    </w:p>
    <w:p w:rsidR="00281624" w:rsidRPr="00281624" w:rsidRDefault="00281624" w:rsidP="00281624">
      <w:pPr>
        <w:jc w:val="center"/>
        <w:rPr>
          <w:b/>
        </w:rPr>
      </w:pPr>
      <w:r w:rsidRPr="00281624">
        <w:rPr>
          <w:b/>
        </w:rPr>
        <w:t>PROCÈS-VERBAL</w:t>
      </w:r>
    </w:p>
    <w:p w:rsidR="00281624" w:rsidRDefault="00281624"/>
    <w:p w:rsidR="004F0263" w:rsidRPr="004F0263" w:rsidRDefault="004F0263">
      <w:pPr>
        <w:rPr>
          <w:b/>
        </w:rPr>
      </w:pPr>
      <w:r w:rsidRPr="004F0263">
        <w:rPr>
          <w:b/>
        </w:rPr>
        <w:t>Lecture de l’avis de convocation</w:t>
      </w:r>
    </w:p>
    <w:p w:rsidR="004F0263" w:rsidRDefault="004F0263"/>
    <w:p w:rsidR="00281624" w:rsidRDefault="00DA21CA">
      <w:r>
        <w:t>Après la lecture de l’avis de convocation, l’actuel président demande un volontaire pour agir comme président/e d’assemblée. Anne Michaud se porte volontaire et Marie-France Nadeau se porte volontaire pour agir comme secrétaire d’assemblée.</w:t>
      </w:r>
    </w:p>
    <w:p w:rsidR="004F0263" w:rsidRDefault="004F0263"/>
    <w:p w:rsidR="004F0263" w:rsidRPr="00DC5CC0" w:rsidRDefault="004F0263">
      <w:pPr>
        <w:rPr>
          <w:b/>
        </w:rPr>
      </w:pPr>
      <w:r w:rsidRPr="00DC5CC0">
        <w:rPr>
          <w:b/>
        </w:rPr>
        <w:t>Constat du quorum</w:t>
      </w:r>
    </w:p>
    <w:p w:rsidR="004F0263" w:rsidRDefault="004F0263"/>
    <w:p w:rsidR="004F0263" w:rsidRDefault="004F0263">
      <w:r>
        <w:t>Tel que spécifié aux règlements généraux, le minimum de 25 membres présents est atteint et le quorum est confirmé.</w:t>
      </w:r>
    </w:p>
    <w:p w:rsidR="004F0263" w:rsidRDefault="004F0263"/>
    <w:p w:rsidR="00DC5CC0" w:rsidRPr="00F21228" w:rsidRDefault="00DC5CC0">
      <w:pPr>
        <w:rPr>
          <w:b/>
        </w:rPr>
      </w:pPr>
      <w:r w:rsidRPr="00F21228">
        <w:rPr>
          <w:b/>
        </w:rPr>
        <w:t>Adoption du procès-verbal de l’AGA 2016</w:t>
      </w:r>
    </w:p>
    <w:p w:rsidR="00DC5CC0" w:rsidRDefault="00DC5CC0"/>
    <w:p w:rsidR="00DC5CC0" w:rsidRDefault="00DC5CC0">
      <w:r>
        <w:t xml:space="preserve">Les membres présents ayant tous reçu et pris connaissance </w:t>
      </w:r>
      <w:r w:rsidR="008729CA">
        <w:t>du document</w:t>
      </w:r>
      <w:r>
        <w:t>, Diane Julien, appuyée par Renée Amyot propose l’adoption du procès-verbal de l’AGA 2016</w:t>
      </w:r>
      <w:r w:rsidR="008729CA">
        <w:t>. La proposition est adoptée à l’unanimité.</w:t>
      </w:r>
    </w:p>
    <w:p w:rsidR="008729CA" w:rsidRDefault="008729CA"/>
    <w:p w:rsidR="008729CA" w:rsidRPr="00F21228" w:rsidRDefault="008729CA">
      <w:pPr>
        <w:rPr>
          <w:b/>
        </w:rPr>
      </w:pPr>
      <w:r w:rsidRPr="00F21228">
        <w:rPr>
          <w:b/>
        </w:rPr>
        <w:t>Rapport du président du Conseil d’administration</w:t>
      </w:r>
    </w:p>
    <w:p w:rsidR="008729CA" w:rsidRDefault="008729CA"/>
    <w:p w:rsidR="008729CA" w:rsidRDefault="008729CA">
      <w:r>
        <w:t xml:space="preserve">Éric Périard présente son rapport (voir présentation </w:t>
      </w:r>
      <w:r w:rsidR="00A93AF5">
        <w:t>PowerPoint)</w:t>
      </w:r>
      <w:r w:rsidR="009211FA">
        <w:t>.</w:t>
      </w:r>
    </w:p>
    <w:p w:rsidR="00A93AF5" w:rsidRDefault="00A93AF5"/>
    <w:p w:rsidR="00A93AF5" w:rsidRPr="00F21228" w:rsidRDefault="00A93AF5">
      <w:pPr>
        <w:rPr>
          <w:b/>
        </w:rPr>
      </w:pPr>
      <w:r w:rsidRPr="00F21228">
        <w:rPr>
          <w:b/>
        </w:rPr>
        <w:t>Rapport du trésorier</w:t>
      </w:r>
    </w:p>
    <w:p w:rsidR="00A93AF5" w:rsidRDefault="00A93AF5"/>
    <w:p w:rsidR="00A93AF5" w:rsidRDefault="00A93AF5">
      <w:r>
        <w:t>Éric DaCosta présente son rapport (voir présentation PowerPoint)</w:t>
      </w:r>
      <w:r w:rsidR="009211FA">
        <w:t>.</w:t>
      </w:r>
    </w:p>
    <w:p w:rsidR="00A93AF5" w:rsidRDefault="00A93AF5"/>
    <w:p w:rsidR="00A93AF5" w:rsidRDefault="00A93AF5">
      <w:r>
        <w:t>Robert Provencher, appuyé par Liliane Bertrand propose l’adoption du rapport</w:t>
      </w:r>
      <w:r w:rsidR="00F21228">
        <w:t xml:space="preserve"> financier. La proposition est adoptée à l’unanimité.</w:t>
      </w:r>
    </w:p>
    <w:p w:rsidR="00F21228" w:rsidRDefault="00F21228"/>
    <w:p w:rsidR="00F21228" w:rsidRPr="00FB3256" w:rsidRDefault="00F21228">
      <w:pPr>
        <w:rPr>
          <w:b/>
        </w:rPr>
      </w:pPr>
      <w:r w:rsidRPr="00FB3256">
        <w:rPr>
          <w:b/>
        </w:rPr>
        <w:t>Rapports des comités</w:t>
      </w:r>
    </w:p>
    <w:p w:rsidR="00F21228" w:rsidRDefault="00F21228"/>
    <w:p w:rsidR="00F21228" w:rsidRPr="00FB3256" w:rsidRDefault="00F21228">
      <w:pPr>
        <w:rPr>
          <w:b/>
        </w:rPr>
      </w:pPr>
      <w:r w:rsidRPr="00FB3256">
        <w:rPr>
          <w:b/>
        </w:rPr>
        <w:tab/>
        <w:t>Gouvernance</w:t>
      </w:r>
    </w:p>
    <w:p w:rsidR="00F21228" w:rsidRDefault="00F21228"/>
    <w:p w:rsidR="00F21228" w:rsidRDefault="00F21228">
      <w:r>
        <w:tab/>
        <w:t>L</w:t>
      </w:r>
      <w:r w:rsidR="009211FA">
        <w:t>e président présente le rapport (voir présentation PowerPoint).</w:t>
      </w:r>
    </w:p>
    <w:p w:rsidR="009211FA" w:rsidRDefault="009211FA"/>
    <w:p w:rsidR="009211FA" w:rsidRPr="00FB3256" w:rsidRDefault="009211FA">
      <w:pPr>
        <w:rPr>
          <w:b/>
        </w:rPr>
      </w:pPr>
      <w:r w:rsidRPr="00FB3256">
        <w:rPr>
          <w:b/>
        </w:rPr>
        <w:tab/>
        <w:t>Sécurité/Transport</w:t>
      </w:r>
    </w:p>
    <w:p w:rsidR="009211FA" w:rsidRDefault="009211FA"/>
    <w:p w:rsidR="009211FA" w:rsidRDefault="009211FA">
      <w:r>
        <w:tab/>
      </w:r>
      <w:r w:rsidR="00FB3256">
        <w:t>Michel Gagné présente le rapport (voir présentation PowerPoint).</w:t>
      </w:r>
    </w:p>
    <w:p w:rsidR="00FB3256" w:rsidRPr="00537B2C" w:rsidRDefault="00FB3256">
      <w:pPr>
        <w:rPr>
          <w:b/>
        </w:rPr>
      </w:pPr>
      <w:r w:rsidRPr="00537B2C">
        <w:rPr>
          <w:b/>
        </w:rPr>
        <w:lastRenderedPageBreak/>
        <w:tab/>
        <w:t>Vie communautaire</w:t>
      </w:r>
    </w:p>
    <w:p w:rsidR="00FB3256" w:rsidRDefault="00FB3256"/>
    <w:p w:rsidR="00FB3256" w:rsidRDefault="00FB3256">
      <w:r>
        <w:tab/>
        <w:t>Pierre Dumoulin présente le rapport (voir présentation PowerPoint)</w:t>
      </w:r>
    </w:p>
    <w:p w:rsidR="00FB3256" w:rsidRDefault="00FB3256"/>
    <w:p w:rsidR="00FB3256" w:rsidRPr="00537B2C" w:rsidRDefault="00FB3256">
      <w:pPr>
        <w:rPr>
          <w:b/>
        </w:rPr>
      </w:pPr>
      <w:r w:rsidRPr="00537B2C">
        <w:rPr>
          <w:b/>
        </w:rPr>
        <w:tab/>
        <w:t>Communications</w:t>
      </w:r>
    </w:p>
    <w:p w:rsidR="00FB3256" w:rsidRDefault="00FB3256"/>
    <w:p w:rsidR="00FB3256" w:rsidRDefault="00FB3256">
      <w:r>
        <w:tab/>
        <w:t>Michel Gagné présente le rapport.</w:t>
      </w:r>
      <w:r w:rsidR="003E6CCA">
        <w:t xml:space="preserve"> Notre site web est hébergé par SOLOR Informatique qui appartient à un membre de l’ARL. Le point de contact pour nous rejoindre est « info@arlimbour.org » et nous avons aussi une page Facebook</w:t>
      </w:r>
      <w:r w:rsidR="00785EA0">
        <w:t xml:space="preserve">. Nous nous proposons d’informer les membres par infolettre qui sera à mettre sur pied. Nous avons encore des problèmes à rejoindre certains membres par courriel (rejet par le serveur, adresse courriel </w:t>
      </w:r>
      <w:r w:rsidR="00537B2C">
        <w:t>incomplet</w:t>
      </w:r>
      <w:r w:rsidR="00785EA0">
        <w:t xml:space="preserve"> ou invalide, </w:t>
      </w:r>
      <w:r w:rsidR="00A44D46">
        <w:t xml:space="preserve">courriel classé indésirable, </w:t>
      </w:r>
      <w:r w:rsidR="00785EA0">
        <w:t>etc</w:t>
      </w:r>
      <w:r w:rsidR="00A44D46">
        <w:t xml:space="preserve">.) et nous essaierons de corriger le problème en contactant directement les membres concernés. </w:t>
      </w:r>
    </w:p>
    <w:p w:rsidR="00537B2C" w:rsidRDefault="00537B2C"/>
    <w:p w:rsidR="00537B2C" w:rsidRPr="00F76BEB" w:rsidRDefault="00537B2C">
      <w:pPr>
        <w:rPr>
          <w:b/>
        </w:rPr>
      </w:pPr>
      <w:r w:rsidRPr="00F76BEB">
        <w:rPr>
          <w:b/>
        </w:rPr>
        <w:tab/>
        <w:t>Environnement</w:t>
      </w:r>
    </w:p>
    <w:p w:rsidR="00537B2C" w:rsidRDefault="00537B2C"/>
    <w:p w:rsidR="00537B2C" w:rsidRDefault="00537B2C">
      <w:r>
        <w:tab/>
        <w:t xml:space="preserve">L’ARL est </w:t>
      </w:r>
      <w:proofErr w:type="gramStart"/>
      <w:r>
        <w:t>a</w:t>
      </w:r>
      <w:proofErr w:type="gramEnd"/>
      <w:r>
        <w:t xml:space="preserve"> établir un partenariat avec l’Association pour l’environnement de Limbour (APEL)</w:t>
      </w:r>
      <w:r w:rsidR="00F76BEB">
        <w:t xml:space="preserve">. </w:t>
      </w:r>
    </w:p>
    <w:p w:rsidR="00F76BEB" w:rsidRDefault="00F76BEB"/>
    <w:p w:rsidR="00F76BEB" w:rsidRPr="001C41D2" w:rsidRDefault="00F76BEB">
      <w:pPr>
        <w:rPr>
          <w:b/>
        </w:rPr>
      </w:pPr>
      <w:r w:rsidRPr="001C41D2">
        <w:rPr>
          <w:b/>
        </w:rPr>
        <w:t>Élection des membres du conseil d’administration.</w:t>
      </w:r>
    </w:p>
    <w:p w:rsidR="00F76BEB" w:rsidRDefault="00F76BEB"/>
    <w:p w:rsidR="00F76BEB" w:rsidRDefault="001C41D2">
      <w:r>
        <w:t xml:space="preserve">Suite </w:t>
      </w:r>
      <w:r w:rsidR="00DD6252">
        <w:t>aux départs</w:t>
      </w:r>
      <w:r>
        <w:t xml:space="preserve"> de plusieurs membres du CA au cours de l’année</w:t>
      </w:r>
      <w:r w:rsidR="00DD6252">
        <w:t xml:space="preserve">, il y a plusieurs postes à combler. </w:t>
      </w:r>
      <w:r w:rsidR="00F76BEB">
        <w:t>Tous les membres actuellement en poste ont accepté de prolonger leur mandat</w:t>
      </w:r>
      <w:r>
        <w:t xml:space="preserve"> et nous avons reçu les applications suivantes :</w:t>
      </w:r>
    </w:p>
    <w:p w:rsidR="001C41D2" w:rsidRDefault="001C41D2"/>
    <w:p w:rsidR="001C41D2" w:rsidRDefault="001C41D2">
      <w:r>
        <w:t>Anne Michaud</w:t>
      </w:r>
    </w:p>
    <w:p w:rsidR="001C41D2" w:rsidRDefault="001C41D2">
      <w:r>
        <w:t>Benjamin Dumont</w:t>
      </w:r>
    </w:p>
    <w:p w:rsidR="001C41D2" w:rsidRDefault="001C41D2">
      <w:r>
        <w:t>Marie-France Nadeau</w:t>
      </w:r>
    </w:p>
    <w:p w:rsidR="001C41D2" w:rsidRDefault="001C41D2">
      <w:r>
        <w:t>Liliane Bertrand.</w:t>
      </w:r>
    </w:p>
    <w:p w:rsidR="00DD6252" w:rsidRDefault="00DD6252"/>
    <w:p w:rsidR="00DD6252" w:rsidRDefault="00DD6252">
      <w:r>
        <w:t>Linda Lalumière, appuyée par Renée Amyot propose que les membres en nominations soient tous élus au Conseil d’administration. La proposition est</w:t>
      </w:r>
      <w:r w:rsidR="0012503E">
        <w:t xml:space="preserve"> adoptée à l’unanimité.</w:t>
      </w:r>
    </w:p>
    <w:p w:rsidR="0012503E" w:rsidRDefault="0012503E"/>
    <w:p w:rsidR="0012503E" w:rsidRPr="0012503E" w:rsidRDefault="0012503E">
      <w:pPr>
        <w:rPr>
          <w:b/>
        </w:rPr>
      </w:pPr>
      <w:r w:rsidRPr="0012503E">
        <w:rPr>
          <w:b/>
        </w:rPr>
        <w:t>Varia</w:t>
      </w:r>
    </w:p>
    <w:p w:rsidR="0012503E" w:rsidRDefault="0012503E"/>
    <w:p w:rsidR="0012503E" w:rsidRDefault="0012503E">
      <w:r>
        <w:t>Diane Julien lance l’idée de créer à partir du site web une plateforme pour l’échange de service</w:t>
      </w:r>
      <w:r w:rsidR="004302BA">
        <w:t xml:space="preserve"> entre citoyens.</w:t>
      </w:r>
    </w:p>
    <w:p w:rsidR="004302BA" w:rsidRDefault="004302BA"/>
    <w:p w:rsidR="004302BA" w:rsidRDefault="004302BA">
      <w:r>
        <w:t>Benjamin Dumont nous informe que SAGA Jeunesse aura une maison hantée au Centre communautaire pour l’Halloween.</w:t>
      </w:r>
    </w:p>
    <w:p w:rsidR="004302BA" w:rsidRDefault="004302BA"/>
    <w:p w:rsidR="004302BA" w:rsidRDefault="004302BA">
      <w:r>
        <w:t>Il informe aussi que SAGA jeunesse offre gratuitement le service d’aide aux devoirs</w:t>
      </w:r>
      <w:r w:rsidR="003D7FB8">
        <w:t>. Les intéressés à aider peuvent communiquer avec lui.</w:t>
      </w:r>
    </w:p>
    <w:p w:rsidR="003D7FB8" w:rsidRDefault="003D7FB8"/>
    <w:p w:rsidR="003D7FB8" w:rsidRDefault="003D7FB8">
      <w:r>
        <w:t>Levée de l’assemblée</w:t>
      </w:r>
    </w:p>
    <w:p w:rsidR="003D7FB8" w:rsidRDefault="003D7FB8"/>
    <w:p w:rsidR="003D7FB8" w:rsidRDefault="003D7FB8">
      <w:r>
        <w:t>Robert Provencher, appuyé par Linda Lalumière propose la levée de l’assemblée.</w:t>
      </w:r>
      <w:r w:rsidR="00FE52A2">
        <w:t xml:space="preserve"> La proposition est adoptée à l’unanimité à 20h10.</w:t>
      </w:r>
    </w:p>
    <w:p w:rsidR="00FE52A2" w:rsidRDefault="00FE52A2">
      <w:bookmarkStart w:id="0" w:name="_GoBack"/>
      <w:bookmarkEnd w:id="0"/>
    </w:p>
    <w:sectPr w:rsidR="00FE52A2" w:rsidSect="00C53A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24"/>
    <w:rsid w:val="0012503E"/>
    <w:rsid w:val="001C41D2"/>
    <w:rsid w:val="00281624"/>
    <w:rsid w:val="00392BA4"/>
    <w:rsid w:val="003D7FB8"/>
    <w:rsid w:val="003E6CCA"/>
    <w:rsid w:val="004302BA"/>
    <w:rsid w:val="004F0263"/>
    <w:rsid w:val="00537B2C"/>
    <w:rsid w:val="00785EA0"/>
    <w:rsid w:val="008729CA"/>
    <w:rsid w:val="009211FA"/>
    <w:rsid w:val="00A44D46"/>
    <w:rsid w:val="00A93AF5"/>
    <w:rsid w:val="00C53ABC"/>
    <w:rsid w:val="00DA21CA"/>
    <w:rsid w:val="00DC5CC0"/>
    <w:rsid w:val="00DD6252"/>
    <w:rsid w:val="00F21228"/>
    <w:rsid w:val="00F76BEB"/>
    <w:rsid w:val="00FB3256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19E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466</Words>
  <Characters>2659</Characters>
  <Application>Microsoft Macintosh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Gagné</dc:creator>
  <cp:keywords/>
  <dc:description/>
  <cp:lastModifiedBy>Michel Gagné</cp:lastModifiedBy>
  <cp:revision>1</cp:revision>
  <dcterms:created xsi:type="dcterms:W3CDTF">2018-09-05T16:02:00Z</dcterms:created>
  <dcterms:modified xsi:type="dcterms:W3CDTF">2018-09-05T16:50:00Z</dcterms:modified>
</cp:coreProperties>
</file>